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B727F" w14:textId="77777777" w:rsidR="00366DDC" w:rsidRDefault="00366DDC" w:rsidP="00366DDC">
      <w:pPr>
        <w:spacing w:line="600" w:lineRule="exact"/>
        <w:jc w:val="center"/>
        <w:rPr>
          <w:rFonts w:ascii="方正小标宋简体" w:eastAsia="方正小标宋简体" w:hAnsi="宋体" w:cs="宋体"/>
          <w:sz w:val="44"/>
          <w:szCs w:val="44"/>
        </w:rPr>
      </w:pPr>
      <w:bookmarkStart w:id="0" w:name="_GoBack"/>
      <w:r>
        <w:rPr>
          <w:rFonts w:ascii="方正小标宋简体" w:eastAsia="方正小标宋简体" w:hAnsi="宋体" w:cs="宋体" w:hint="eastAsia"/>
          <w:sz w:val="44"/>
          <w:szCs w:val="44"/>
        </w:rPr>
        <w:t>上海民航职业技术学院2018年工作要点</w:t>
      </w:r>
      <w:bookmarkEnd w:id="0"/>
    </w:p>
    <w:p w14:paraId="43F420D1" w14:textId="77777777" w:rsidR="00366DDC" w:rsidRDefault="00366DDC" w:rsidP="00366DDC">
      <w:pPr>
        <w:spacing w:line="600" w:lineRule="exact"/>
        <w:jc w:val="center"/>
        <w:rPr>
          <w:rFonts w:ascii="方正小标宋简体" w:eastAsia="方正小标宋简体" w:hAnsi="宋体" w:cs="宋体" w:hint="eastAsia"/>
          <w:sz w:val="44"/>
          <w:szCs w:val="44"/>
        </w:rPr>
      </w:pPr>
    </w:p>
    <w:p w14:paraId="079BD1FD" w14:textId="77777777" w:rsidR="00366DDC" w:rsidRDefault="00366DDC" w:rsidP="00366DDC">
      <w:pPr>
        <w:spacing w:line="560" w:lineRule="exact"/>
        <w:ind w:firstLineChars="200" w:firstLine="640"/>
        <w:rPr>
          <w:rFonts w:ascii="黑体" w:eastAsia="黑体" w:hAnsi="黑体" w:cs="仿宋" w:hint="eastAsia"/>
          <w:sz w:val="32"/>
          <w:szCs w:val="32"/>
        </w:rPr>
      </w:pPr>
      <w:r>
        <w:rPr>
          <w:rFonts w:ascii="黑体" w:eastAsia="黑体" w:hAnsi="黑体" w:cs="仿宋" w:hint="eastAsia"/>
          <w:sz w:val="32"/>
          <w:szCs w:val="32"/>
        </w:rPr>
        <w:t>一、2018年工作思路</w:t>
      </w:r>
    </w:p>
    <w:p w14:paraId="7FD38523" w14:textId="77777777" w:rsidR="00366DDC" w:rsidRDefault="00366DDC" w:rsidP="00366DDC">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深入学习贯彻党的十九大和十九届一中、二中、三中全会精神，以习近平新时代中国特色社会主义思想为指导，全面落实“一二三三四”新时期民航总体工作思路，认真制定审计整改相关举措，秉承“内涵强校、质量立校、产教融合、服务民航”的办学宗旨，</w:t>
      </w:r>
      <w:proofErr w:type="gramStart"/>
      <w:r>
        <w:rPr>
          <w:rFonts w:ascii="仿宋" w:eastAsia="仿宋" w:hAnsi="仿宋" w:cs="仿宋" w:hint="eastAsia"/>
          <w:sz w:val="32"/>
          <w:szCs w:val="32"/>
        </w:rPr>
        <w:t>践行</w:t>
      </w:r>
      <w:proofErr w:type="gramEnd"/>
      <w:r>
        <w:rPr>
          <w:rFonts w:ascii="仿宋" w:eastAsia="仿宋" w:hAnsi="仿宋" w:cs="仿宋" w:hint="eastAsia"/>
          <w:sz w:val="32"/>
          <w:szCs w:val="32"/>
        </w:rPr>
        <w:t>“志高行远、厚德尚能”的校训精神，抓住双校区建设发展的机遇，立足民航、面向华东、服务全国，全面推动现代民航职教体系建设发展，发挥培养符合民航强国战略需求的高素质技能型人才的高等职业院校功能，努力建设治学严谨、特色鲜明、国内一流、业内欢迎的高等职业院校，开启新时代民航强国建设新征程。</w:t>
      </w:r>
    </w:p>
    <w:p w14:paraId="70A792B0" w14:textId="77777777" w:rsidR="00366DDC" w:rsidRDefault="00366DDC" w:rsidP="00366DDC">
      <w:pPr>
        <w:spacing w:line="560" w:lineRule="exact"/>
        <w:ind w:firstLineChars="200" w:firstLine="640"/>
        <w:rPr>
          <w:rFonts w:ascii="黑体" w:eastAsia="黑体" w:hAnsi="黑体" w:cs="仿宋" w:hint="eastAsia"/>
          <w:sz w:val="32"/>
          <w:szCs w:val="32"/>
        </w:rPr>
      </w:pPr>
      <w:r>
        <w:rPr>
          <w:rFonts w:ascii="黑体" w:eastAsia="黑体" w:hAnsi="黑体" w:cs="仿宋" w:hint="eastAsia"/>
          <w:sz w:val="32"/>
          <w:szCs w:val="32"/>
        </w:rPr>
        <w:t>二、2018年工作重点</w:t>
      </w:r>
    </w:p>
    <w:p w14:paraId="67B35741" w14:textId="77777777" w:rsidR="00366DDC" w:rsidRDefault="00366DDC" w:rsidP="00366DDC">
      <w:pPr>
        <w:spacing w:line="560" w:lineRule="exact"/>
        <w:ind w:firstLineChars="200" w:firstLine="640"/>
        <w:rPr>
          <w:rFonts w:ascii="楷体" w:eastAsia="楷体" w:hAnsi="楷体" w:hint="eastAsia"/>
          <w:color w:val="000000"/>
          <w:szCs w:val="21"/>
        </w:rPr>
      </w:pPr>
      <w:r>
        <w:rPr>
          <w:rFonts w:ascii="楷体" w:eastAsia="楷体" w:hAnsi="楷体" w:cs="仿宋" w:hint="eastAsia"/>
          <w:sz w:val="32"/>
          <w:szCs w:val="32"/>
        </w:rPr>
        <w:t>（一）加强规章制度建设，不断规范工作流程。</w:t>
      </w:r>
    </w:p>
    <w:p w14:paraId="6627596A" w14:textId="77777777" w:rsidR="00366DDC" w:rsidRDefault="00366DDC" w:rsidP="00366DDC">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1.深入学习贯彻党的十九大会议精神和习近平新时代中国特色社会主义思想，通过精心组织会议精神的学习宣讲活动，迅速兴起学习宣传贯彻十九大精神，切实把党员的思想和行动统一到十九大精神上来。不忘初心、牢记使命，高举新时代中国特色社会主义伟大旗帜，奋力开创建设民航现代职业教育体系新局面，全面推进学院事业发展跃上新台阶。</w:t>
      </w:r>
    </w:p>
    <w:p w14:paraId="0E9E1A91" w14:textId="77777777" w:rsidR="00366DDC" w:rsidRDefault="00366DDC" w:rsidP="00366DDC">
      <w:pPr>
        <w:spacing w:line="560" w:lineRule="exact"/>
        <w:ind w:firstLineChars="200" w:firstLine="640"/>
        <w:rPr>
          <w:rFonts w:ascii="仿宋" w:eastAsia="仿宋" w:hAnsi="仿宋" w:cs="仿宋" w:hint="eastAsia"/>
          <w:sz w:val="32"/>
          <w:szCs w:val="32"/>
        </w:rPr>
      </w:pPr>
      <w:r>
        <w:rPr>
          <w:rFonts w:ascii="仿宋" w:eastAsia="仿宋" w:hAnsi="仿宋" w:cs="仿宋" w:hint="eastAsia"/>
          <w:bCs/>
          <w:sz w:val="32"/>
          <w:szCs w:val="32"/>
        </w:rPr>
        <w:t>2.积极推进依法治校。</w:t>
      </w:r>
      <w:r>
        <w:rPr>
          <w:rFonts w:ascii="仿宋" w:eastAsia="仿宋" w:hAnsi="仿宋" w:cs="仿宋" w:hint="eastAsia"/>
          <w:sz w:val="32"/>
          <w:szCs w:val="32"/>
        </w:rPr>
        <w:t>严格落实党委领导下的院长负责制，按照建立现代民航职教体系的要求，加强规章制度建设，落实浦东校区启用相关制度修订，逐步完善两校区运行模式</w:t>
      </w:r>
      <w:r>
        <w:rPr>
          <w:rFonts w:ascii="仿宋" w:eastAsia="仿宋" w:hAnsi="仿宋" w:cs="仿宋" w:hint="eastAsia"/>
          <w:sz w:val="32"/>
          <w:szCs w:val="32"/>
        </w:rPr>
        <w:lastRenderedPageBreak/>
        <w:t>下的内部管理结构。全面实施学院章程，构建院系两级工作规范流程，严格依法办事、依规办事。</w:t>
      </w:r>
    </w:p>
    <w:p w14:paraId="626DE518" w14:textId="77777777" w:rsidR="00366DDC" w:rsidRDefault="00366DDC" w:rsidP="00366DDC">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3.优化院系两级管理模式。逐步</w:t>
      </w:r>
      <w:proofErr w:type="gramStart"/>
      <w:r>
        <w:rPr>
          <w:rFonts w:ascii="仿宋" w:eastAsia="仿宋" w:hAnsi="仿宋" w:cs="仿宋" w:hint="eastAsia"/>
          <w:sz w:val="32"/>
          <w:szCs w:val="32"/>
        </w:rPr>
        <w:t>扩大系部自主</w:t>
      </w:r>
      <w:proofErr w:type="gramEnd"/>
      <w:r>
        <w:rPr>
          <w:rFonts w:ascii="仿宋" w:eastAsia="仿宋" w:hAnsi="仿宋" w:cs="仿宋" w:hint="eastAsia"/>
          <w:sz w:val="32"/>
          <w:szCs w:val="32"/>
        </w:rPr>
        <w:t>管理的领域和范围，实现管理重心下移，</w:t>
      </w:r>
      <w:proofErr w:type="gramStart"/>
      <w:r>
        <w:rPr>
          <w:rFonts w:ascii="仿宋" w:eastAsia="仿宋" w:hAnsi="仿宋" w:cs="仿宋" w:hint="eastAsia"/>
          <w:sz w:val="32"/>
          <w:szCs w:val="32"/>
        </w:rPr>
        <w:t>发挥系部在</w:t>
      </w:r>
      <w:proofErr w:type="gramEnd"/>
      <w:r>
        <w:rPr>
          <w:rFonts w:ascii="仿宋" w:eastAsia="仿宋" w:hAnsi="仿宋" w:cs="仿宋" w:hint="eastAsia"/>
          <w:sz w:val="32"/>
          <w:szCs w:val="32"/>
        </w:rPr>
        <w:t>专业建设、教学、科研以及学生管理方面的主体作用，各职能部门做好各项工作的职责界定和政策落实执行的指导工作。</w:t>
      </w:r>
    </w:p>
    <w:p w14:paraId="2CFAC14E" w14:textId="77777777" w:rsidR="00366DDC" w:rsidRDefault="00366DDC" w:rsidP="00366DDC">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4.完善监督决策机制。梳理和完善民主集体决策规范流程，进一步提高工作效率和决策科学性，保障学院科学决策、依法决策和民主决策。各系部党政及分工会委员会重点做好浦东校区搬迁期间教职工意见征询及思想稳定工作。</w:t>
      </w:r>
    </w:p>
    <w:p w14:paraId="2AD6A348" w14:textId="77777777" w:rsidR="00366DDC" w:rsidRDefault="00366DDC" w:rsidP="00366DDC">
      <w:pPr>
        <w:spacing w:line="560" w:lineRule="exact"/>
        <w:ind w:firstLineChars="200" w:firstLine="640"/>
        <w:rPr>
          <w:rFonts w:ascii="仿宋" w:eastAsia="仿宋" w:hAnsi="仿宋" w:cs="仿宋" w:hint="eastAsia"/>
          <w:sz w:val="32"/>
          <w:szCs w:val="32"/>
        </w:rPr>
      </w:pPr>
      <w:r>
        <w:rPr>
          <w:rFonts w:ascii="楷体" w:eastAsia="楷体" w:hAnsi="楷体" w:cs="仿宋" w:hint="eastAsia"/>
          <w:sz w:val="32"/>
          <w:szCs w:val="32"/>
        </w:rPr>
        <w:t>（二）深化教育综合改革，不断激发办学活力。</w:t>
      </w:r>
      <w:r>
        <w:rPr>
          <w:rFonts w:ascii="仿宋" w:eastAsia="仿宋" w:hAnsi="仿宋" w:cs="仿宋" w:hint="eastAsia"/>
          <w:sz w:val="32"/>
          <w:szCs w:val="32"/>
        </w:rPr>
        <w:br/>
        <w:t xml:space="preserve">　　5.全面推进学院教育综合改革工作。抓好相关改革任务落实，围绕改革的重要领域和关键环节，重点做好人才培养机制、绩效工资分配制度、内部治理结构、教科研管理体制、学生管理机制、资产运营和后勤服务等方面的改革，梳理改革层次，区分轻重缓急，以重点突破带动整体推进；密切跟踪改革进程，针对改革中的重点难点问题，建立统筹协调与专项实施机制，加强分类指导，形成上下协同的改革推进机制。</w:t>
      </w:r>
      <w:r>
        <w:rPr>
          <w:rFonts w:ascii="仿宋" w:eastAsia="仿宋" w:hAnsi="仿宋" w:cs="仿宋" w:hint="eastAsia"/>
          <w:sz w:val="32"/>
          <w:szCs w:val="32"/>
        </w:rPr>
        <w:br/>
        <w:t xml:space="preserve">　　6.完善内部治理结构。全面落实“党委领导、校长负责、教授治学，民主管理”的现代大学制度；加强《学院章程》配套制度建设,完善《学院章程》落实机制；明确学院学术组织职能，完善学术组织功能，提升学术治理水平；完善学院内控机制和二级党政管理部门设置，明晰机构职能，厘清职</w:t>
      </w:r>
      <w:r>
        <w:rPr>
          <w:rFonts w:ascii="仿宋" w:eastAsia="仿宋" w:hAnsi="仿宋" w:cs="仿宋" w:hint="eastAsia"/>
          <w:sz w:val="32"/>
          <w:szCs w:val="32"/>
        </w:rPr>
        <w:lastRenderedPageBreak/>
        <w:t>责边界，加强行政事务督察督办力度，提高决策执行力；进一步规范信访工作流程，提高信访业务水平。</w:t>
      </w:r>
    </w:p>
    <w:p w14:paraId="0742C1C0" w14:textId="77777777" w:rsidR="00366DDC" w:rsidRDefault="00366DDC" w:rsidP="00366DDC">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7.深化绩效工资制度改革。推进绩效工资改革，探索建立以岗位绩效工资为主体的收入分配体系，以聚焦团队建设和收入分配机制改革，推动提升高水平师资队伍建设和学院综合水平。根据国家事业单位改革进程，不断推进完善院内编制转聘事业编制考核体系。</w:t>
      </w:r>
    </w:p>
    <w:p w14:paraId="270F85E5" w14:textId="77777777" w:rsidR="00366DDC" w:rsidRDefault="00366DDC" w:rsidP="00366DDC">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8.继续实施人才强校工程，提升学术水平。根据规划与编制，加强高层次高技能人才引进力度，重点引进副高级以上职称或高学历的中青年人才，多渠道充实教师队伍；加强辅导员队伍建设，配齐配强专职少数民族学生辅导员。高度重视各类职业技能竞赛，积极组织教师参加国家级、市级各类职业技能大赛和教学竞赛，以赛促教，以赛促学，以赛促训，提高教师实践业务能力。</w:t>
      </w:r>
      <w:r>
        <w:rPr>
          <w:rFonts w:ascii="仿宋" w:eastAsia="仿宋" w:hAnsi="仿宋" w:cs="仿宋" w:hint="eastAsia"/>
          <w:bCs/>
          <w:sz w:val="32"/>
          <w:szCs w:val="32"/>
        </w:rPr>
        <w:t>制定产学研相关政策措施和激励机制，组织教师积极申报省市级、国家级高水平研究课题，鼓励教师主动参与航空公司、机场或其他行业组织的各类研发工作；加大各类科研成果的奖励力度；增加</w:t>
      </w:r>
      <w:r>
        <w:rPr>
          <w:rFonts w:ascii="仿宋" w:eastAsia="仿宋" w:hAnsi="仿宋" w:cs="仿宋" w:hint="eastAsia"/>
          <w:sz w:val="32"/>
          <w:szCs w:val="32"/>
        </w:rPr>
        <w:t>高水平、高质量的论文数量、应用专利以及科研成果数量，</w:t>
      </w:r>
      <w:r>
        <w:rPr>
          <w:rFonts w:ascii="仿宋" w:eastAsia="仿宋" w:hAnsi="仿宋" w:cs="仿宋" w:hint="eastAsia"/>
          <w:bCs/>
          <w:sz w:val="32"/>
          <w:szCs w:val="32"/>
        </w:rPr>
        <w:t>加快改变学院教育科学研究不强，技术应用开发更弱的局面</w:t>
      </w:r>
      <w:r>
        <w:rPr>
          <w:rFonts w:ascii="仿宋" w:eastAsia="仿宋" w:hAnsi="仿宋" w:cs="仿宋" w:hint="eastAsia"/>
          <w:sz w:val="32"/>
          <w:szCs w:val="32"/>
        </w:rPr>
        <w:t>。</w:t>
      </w:r>
    </w:p>
    <w:p w14:paraId="19905CF0" w14:textId="77777777" w:rsidR="00366DDC" w:rsidRDefault="00366DDC" w:rsidP="00366DDC">
      <w:pPr>
        <w:spacing w:line="560" w:lineRule="exact"/>
        <w:ind w:firstLineChars="200" w:firstLine="640"/>
        <w:rPr>
          <w:rFonts w:ascii="楷体" w:eastAsia="楷体" w:hAnsi="楷体" w:cs="仿宋" w:hint="eastAsia"/>
          <w:sz w:val="32"/>
          <w:szCs w:val="32"/>
        </w:rPr>
      </w:pPr>
      <w:r>
        <w:rPr>
          <w:rFonts w:ascii="楷体" w:eastAsia="楷体" w:hAnsi="楷体" w:cs="仿宋" w:hint="eastAsia"/>
          <w:sz w:val="32"/>
          <w:szCs w:val="32"/>
        </w:rPr>
        <w:t>（三）优化人才培养模式，促进学院内涵发展。</w:t>
      </w:r>
    </w:p>
    <w:p w14:paraId="524A263F" w14:textId="77777777" w:rsidR="00366DDC" w:rsidRDefault="00366DDC" w:rsidP="00366DDC">
      <w:pPr>
        <w:spacing w:line="560" w:lineRule="exact"/>
        <w:ind w:firstLineChars="200" w:firstLine="640"/>
        <w:rPr>
          <w:rFonts w:ascii="仿宋" w:eastAsia="仿宋" w:hAnsi="仿宋" w:cs="仿宋" w:hint="eastAsia"/>
          <w:bCs/>
          <w:sz w:val="32"/>
          <w:szCs w:val="32"/>
        </w:rPr>
      </w:pPr>
      <w:r>
        <w:rPr>
          <w:rFonts w:ascii="仿宋" w:eastAsia="仿宋" w:hAnsi="仿宋" w:cs="仿宋" w:hint="eastAsia"/>
          <w:sz w:val="32"/>
          <w:szCs w:val="32"/>
        </w:rPr>
        <w:t>9.创新人才培养模式。按照“出成果、出人才、出效益”要求，深入推进民航科教创新工作。积极推进创新发展三年（2016-2018年）行动计划，提高人才培养质量；</w:t>
      </w:r>
      <w:r>
        <w:rPr>
          <w:rFonts w:ascii="仿宋" w:eastAsia="仿宋" w:hAnsi="仿宋" w:cs="仿宋" w:hint="eastAsia"/>
          <w:color w:val="000000"/>
          <w:sz w:val="32"/>
          <w:szCs w:val="32"/>
        </w:rPr>
        <w:t>积极探索骨干特色专业的现代学徒制试点工作，</w:t>
      </w:r>
      <w:r>
        <w:rPr>
          <w:rFonts w:ascii="仿宋" w:eastAsia="仿宋" w:hAnsi="仿宋" w:cs="仿宋" w:hint="eastAsia"/>
          <w:bCs/>
          <w:sz w:val="32"/>
          <w:szCs w:val="32"/>
        </w:rPr>
        <w:t>以“订单式培养”作为人才培养模式改革的切入点，共享校企双方优质师资和实</w:t>
      </w:r>
      <w:r>
        <w:rPr>
          <w:rFonts w:ascii="仿宋" w:eastAsia="仿宋" w:hAnsi="仿宋" w:cs="仿宋" w:hint="eastAsia"/>
          <w:bCs/>
          <w:sz w:val="32"/>
          <w:szCs w:val="32"/>
        </w:rPr>
        <w:lastRenderedPageBreak/>
        <w:t>训资源，切实保障人才培养模式改革的有序推进。</w:t>
      </w:r>
    </w:p>
    <w:p w14:paraId="01AA2E89" w14:textId="77777777" w:rsidR="00366DDC" w:rsidRDefault="00366DDC" w:rsidP="00366DDC">
      <w:pPr>
        <w:spacing w:line="560" w:lineRule="exact"/>
        <w:ind w:firstLineChars="200" w:firstLine="640"/>
        <w:rPr>
          <w:rFonts w:ascii="仿宋" w:eastAsia="仿宋" w:hAnsi="仿宋" w:cs="仿宋" w:hint="eastAsia"/>
          <w:sz w:val="32"/>
          <w:szCs w:val="32"/>
        </w:rPr>
      </w:pPr>
      <w:r>
        <w:rPr>
          <w:rFonts w:ascii="仿宋" w:eastAsia="仿宋" w:hAnsi="仿宋" w:cs="仿宋" w:hint="eastAsia"/>
          <w:bCs/>
          <w:sz w:val="32"/>
          <w:szCs w:val="32"/>
        </w:rPr>
        <w:t>10.</w:t>
      </w:r>
      <w:r>
        <w:rPr>
          <w:rFonts w:ascii="仿宋" w:eastAsia="仿宋" w:hAnsi="仿宋" w:cs="仿宋" w:hint="eastAsia"/>
          <w:sz w:val="32"/>
          <w:szCs w:val="32"/>
        </w:rPr>
        <w:t>加强学科专业建设。</w:t>
      </w:r>
      <w:r>
        <w:rPr>
          <w:rFonts w:ascii="仿宋" w:eastAsia="仿宋" w:hAnsi="仿宋" w:cs="仿宋" w:hint="eastAsia"/>
          <w:kern w:val="0"/>
          <w:sz w:val="32"/>
          <w:szCs w:val="32"/>
          <w:lang w:val="zh-CN"/>
        </w:rPr>
        <w:t>坚持特色强校的办学方针，</w:t>
      </w:r>
      <w:r>
        <w:rPr>
          <w:rFonts w:ascii="仿宋" w:eastAsia="仿宋" w:hAnsi="仿宋" w:cs="仿宋" w:hint="eastAsia"/>
          <w:sz w:val="32"/>
          <w:szCs w:val="32"/>
        </w:rPr>
        <w:t>不断优化专业结构、适</w:t>
      </w:r>
      <w:r>
        <w:rPr>
          <w:rFonts w:ascii="仿宋" w:eastAsia="仿宋" w:hAnsi="仿宋" w:cs="仿宋" w:hint="eastAsia"/>
          <w:kern w:val="0"/>
          <w:sz w:val="32"/>
          <w:szCs w:val="32"/>
          <w:lang w:val="zh-CN"/>
        </w:rPr>
        <w:t>时增加专业数量，</w:t>
      </w:r>
      <w:r>
        <w:rPr>
          <w:rFonts w:ascii="仿宋" w:eastAsia="仿宋" w:hAnsi="仿宋" w:cs="仿宋" w:hint="eastAsia"/>
          <w:sz w:val="32"/>
          <w:szCs w:val="32"/>
        </w:rPr>
        <w:t>2018年新增机场运行（航空港管理）专业。</w:t>
      </w:r>
      <w:r>
        <w:rPr>
          <w:rFonts w:ascii="仿宋" w:eastAsia="仿宋" w:hAnsi="仿宋" w:cs="仿宋" w:hint="eastAsia"/>
          <w:kern w:val="0"/>
          <w:sz w:val="32"/>
          <w:szCs w:val="32"/>
          <w:lang w:val="zh-CN"/>
        </w:rPr>
        <w:t>逐步扩大</w:t>
      </w:r>
      <w:r>
        <w:rPr>
          <w:rFonts w:ascii="仿宋" w:eastAsia="仿宋" w:hAnsi="仿宋" w:cs="仿宋" w:hint="eastAsia"/>
          <w:sz w:val="32"/>
          <w:szCs w:val="32"/>
        </w:rPr>
        <w:t>“中高职贯通教育”培养试点单位，做好</w:t>
      </w:r>
      <w:r>
        <w:rPr>
          <w:rFonts w:ascii="仿宋" w:eastAsia="仿宋" w:hAnsi="仿宋" w:cs="仿宋" w:hint="eastAsia"/>
          <w:bCs/>
          <w:sz w:val="32"/>
          <w:szCs w:val="32"/>
        </w:rPr>
        <w:t>专业培养申报工作，推进“专科高职-应用型本科”贯通试点,探索民航专本贯通人才培养立交桥，创新高素质的应用技术型高端人才培养渠道；</w:t>
      </w:r>
      <w:r>
        <w:rPr>
          <w:rFonts w:ascii="仿宋" w:eastAsia="仿宋" w:hAnsi="仿宋" w:cs="仿宋" w:hint="eastAsia"/>
          <w:sz w:val="32"/>
          <w:szCs w:val="32"/>
        </w:rPr>
        <w:t>积极参加上海市高职院校专业诊断工作，全面推进学院教学工作诊断与改进制度建设，优化专业设置，凝聚行业优势，完善学院内部人才培养质量保证制度体系。</w:t>
      </w:r>
    </w:p>
    <w:p w14:paraId="78C7E39B" w14:textId="77777777" w:rsidR="00366DDC" w:rsidRDefault="00366DDC" w:rsidP="00366DDC">
      <w:pPr>
        <w:spacing w:line="560" w:lineRule="exact"/>
        <w:ind w:firstLineChars="200" w:firstLine="640"/>
        <w:rPr>
          <w:rFonts w:ascii="仿宋" w:eastAsia="仿宋" w:hAnsi="仿宋" w:cs="仿宋" w:hint="eastAsia"/>
          <w:bCs/>
          <w:sz w:val="32"/>
          <w:szCs w:val="32"/>
        </w:rPr>
      </w:pPr>
      <w:r>
        <w:rPr>
          <w:rFonts w:ascii="仿宋" w:eastAsia="仿宋" w:hAnsi="仿宋" w:cs="仿宋" w:hint="eastAsia"/>
          <w:sz w:val="32"/>
          <w:szCs w:val="32"/>
        </w:rPr>
        <w:t>11.开拓国际合作办学新局面。以</w:t>
      </w:r>
      <w:r>
        <w:rPr>
          <w:rFonts w:ascii="仿宋" w:eastAsia="仿宋" w:hAnsi="仿宋" w:cs="仿宋" w:hint="eastAsia"/>
          <w:bCs/>
          <w:sz w:val="32"/>
          <w:szCs w:val="32"/>
        </w:rPr>
        <w:t>实施与美国莱托诺大学国际合作办学为契机，逐步提升办学质量水平，对接人才培养模式国际标准，建设一流专业师资队伍的战略目标。通过中外合作办学平台，争取引进国外优质教育资源、高水平专家和课程体系，通过引进国际先进课程，以利学生将来获取国际民航FAA职业资格证书。参照国际质量标准深化专业建设，有效提高专业办学实力，使之成为打造民航特色专业的核心手段。</w:t>
      </w:r>
    </w:p>
    <w:p w14:paraId="2773A719" w14:textId="77777777" w:rsidR="00366DDC" w:rsidRDefault="00366DDC" w:rsidP="00366DDC">
      <w:pPr>
        <w:spacing w:line="560" w:lineRule="exact"/>
        <w:ind w:firstLineChars="200" w:firstLine="640"/>
        <w:rPr>
          <w:rFonts w:ascii="仿宋" w:eastAsia="仿宋" w:hAnsi="仿宋" w:cs="仿宋" w:hint="eastAsia"/>
          <w:bCs/>
          <w:sz w:val="32"/>
          <w:szCs w:val="32"/>
        </w:rPr>
      </w:pPr>
      <w:r>
        <w:rPr>
          <w:rFonts w:ascii="仿宋" w:eastAsia="仿宋" w:hAnsi="仿宋" w:cs="仿宋" w:hint="eastAsia"/>
          <w:bCs/>
          <w:sz w:val="32"/>
          <w:szCs w:val="32"/>
        </w:rPr>
        <w:t>12.</w:t>
      </w:r>
      <w:r>
        <w:rPr>
          <w:rFonts w:ascii="仿宋" w:eastAsia="仿宋" w:hAnsi="仿宋" w:cs="仿宋" w:hint="eastAsia"/>
          <w:sz w:val="32"/>
          <w:szCs w:val="32"/>
        </w:rPr>
        <w:t>加强就业创业指导。拓宽就业创业渠道，做好学生就业推荐、实习带教等工作，做好民航企业联系走访，不断提高就</w:t>
      </w:r>
      <w:r>
        <w:rPr>
          <w:rFonts w:ascii="仿宋" w:eastAsia="仿宋" w:hAnsi="仿宋" w:cs="仿宋" w:hint="eastAsia"/>
          <w:bCs/>
          <w:sz w:val="32"/>
          <w:szCs w:val="32"/>
        </w:rPr>
        <w:t>业率和就业质量。培育创新思想、营造创业氛围，积极组织并培育学院创新创业社团，加强学生创业项目评审与立项工作,积极参加大学生创新创业大赛。强化“易班”及就业创业工作信息化管理与建设。</w:t>
      </w:r>
    </w:p>
    <w:p w14:paraId="1ADE3DC8" w14:textId="77777777" w:rsidR="00366DDC" w:rsidRDefault="00366DDC" w:rsidP="00366DDC">
      <w:pPr>
        <w:spacing w:line="560" w:lineRule="exact"/>
        <w:ind w:firstLineChars="200" w:firstLine="640"/>
        <w:rPr>
          <w:rFonts w:ascii="仿宋" w:eastAsia="仿宋" w:hAnsi="仿宋" w:cs="仿宋" w:hint="eastAsia"/>
          <w:bCs/>
          <w:sz w:val="32"/>
          <w:szCs w:val="32"/>
        </w:rPr>
      </w:pPr>
      <w:r>
        <w:rPr>
          <w:rFonts w:ascii="仿宋" w:eastAsia="仿宋" w:hAnsi="仿宋" w:cs="仿宋" w:hint="eastAsia"/>
          <w:sz w:val="32"/>
          <w:szCs w:val="32"/>
        </w:rPr>
        <w:lastRenderedPageBreak/>
        <w:t>13.进一步拓展成人学历教育专业范围，与中国民用航空飞行学院合作开办“公共事业管理”专业成人本科专业。积极与行业企业共同开发培训项目，承接行业企业委托的职业培训，稳定培训生源、提升培训质量、提高办学效益。规范各类培训项目的组织实施，并依托实训中心和职业技能鉴定站，面向社会开展其他各类形式多样的职业培训。</w:t>
      </w:r>
    </w:p>
    <w:p w14:paraId="5AF4D102" w14:textId="77777777" w:rsidR="00366DDC" w:rsidRDefault="00366DDC" w:rsidP="00366DDC">
      <w:pPr>
        <w:spacing w:line="560" w:lineRule="exact"/>
        <w:ind w:firstLineChars="200" w:firstLine="640"/>
        <w:rPr>
          <w:rFonts w:ascii="楷体" w:eastAsia="楷体" w:hAnsi="楷体" w:cs="仿宋" w:hint="eastAsia"/>
          <w:kern w:val="0"/>
          <w:sz w:val="32"/>
          <w:szCs w:val="32"/>
        </w:rPr>
      </w:pPr>
      <w:r>
        <w:rPr>
          <w:rFonts w:ascii="楷体" w:eastAsia="楷体" w:hAnsi="楷体" w:cs="仿宋" w:hint="eastAsia"/>
          <w:kern w:val="0"/>
          <w:sz w:val="32"/>
          <w:szCs w:val="32"/>
        </w:rPr>
        <w:t>（四）以立德树人为根本任务，促进校园文化建设。</w:t>
      </w:r>
    </w:p>
    <w:p w14:paraId="7D033222" w14:textId="77777777" w:rsidR="00366DDC" w:rsidRDefault="00366DDC" w:rsidP="00366DDC">
      <w:pPr>
        <w:spacing w:line="560" w:lineRule="exact"/>
        <w:ind w:firstLineChars="200" w:firstLine="640"/>
        <w:rPr>
          <w:rFonts w:ascii="仿宋" w:eastAsia="仿宋" w:hAnsi="仿宋" w:cs="仿宋" w:hint="eastAsia"/>
          <w:bCs/>
          <w:sz w:val="32"/>
          <w:szCs w:val="32"/>
        </w:rPr>
      </w:pPr>
      <w:r>
        <w:rPr>
          <w:rFonts w:ascii="仿宋" w:eastAsia="仿宋" w:hAnsi="仿宋" w:cs="仿宋" w:hint="eastAsia"/>
          <w:kern w:val="0"/>
          <w:sz w:val="32"/>
          <w:szCs w:val="32"/>
        </w:rPr>
        <w:t>14.</w:t>
      </w:r>
      <w:r>
        <w:rPr>
          <w:rFonts w:ascii="仿宋" w:eastAsia="仿宋" w:hAnsi="仿宋" w:cs="仿宋" w:hint="eastAsia"/>
          <w:bCs/>
          <w:sz w:val="32"/>
          <w:szCs w:val="32"/>
        </w:rPr>
        <w:t>加强学生思想道德和社会主义核心价值观教育。把立德树人作为首要任务，创新德育工作方式，以“德育兴校”战略全面推进素质教育，大力</w:t>
      </w:r>
      <w:proofErr w:type="gramStart"/>
      <w:r>
        <w:rPr>
          <w:rFonts w:ascii="仿宋" w:eastAsia="仿宋" w:hAnsi="仿宋" w:cs="仿宋" w:hint="eastAsia"/>
          <w:bCs/>
          <w:sz w:val="32"/>
          <w:szCs w:val="32"/>
        </w:rPr>
        <w:t>践行</w:t>
      </w:r>
      <w:proofErr w:type="gramEnd"/>
      <w:r>
        <w:rPr>
          <w:rFonts w:ascii="仿宋" w:eastAsia="仿宋" w:hAnsi="仿宋" w:cs="仿宋" w:hint="eastAsia"/>
          <w:bCs/>
          <w:sz w:val="32"/>
          <w:szCs w:val="32"/>
        </w:rPr>
        <w:t>和弘扬社会主义核心价值观和当代民航精神，重视课堂渗透意识形态教育和人文素养教育，提升学生职业道德水准。切实</w:t>
      </w:r>
      <w:proofErr w:type="gramStart"/>
      <w:r>
        <w:rPr>
          <w:rFonts w:ascii="仿宋" w:eastAsia="仿宋" w:hAnsi="仿宋" w:cs="仿宋" w:hint="eastAsia"/>
          <w:bCs/>
          <w:sz w:val="32"/>
          <w:szCs w:val="32"/>
        </w:rPr>
        <w:t>做好思政课程</w:t>
      </w:r>
      <w:proofErr w:type="gramEnd"/>
      <w:r>
        <w:rPr>
          <w:rFonts w:ascii="仿宋" w:eastAsia="仿宋" w:hAnsi="仿宋" w:cs="仿宋" w:hint="eastAsia"/>
          <w:bCs/>
          <w:sz w:val="32"/>
          <w:szCs w:val="32"/>
        </w:rPr>
        <w:t>改革，打造“思政讲堂”品牌，</w:t>
      </w:r>
      <w:proofErr w:type="gramStart"/>
      <w:r>
        <w:rPr>
          <w:rFonts w:ascii="仿宋" w:eastAsia="仿宋" w:hAnsi="仿宋" w:cs="仿宋" w:hint="eastAsia"/>
          <w:bCs/>
          <w:sz w:val="32"/>
          <w:szCs w:val="32"/>
        </w:rPr>
        <w:t>加强思政辅导员</w:t>
      </w:r>
      <w:proofErr w:type="gramEnd"/>
      <w:r>
        <w:rPr>
          <w:rFonts w:ascii="仿宋" w:eastAsia="仿宋" w:hAnsi="仿宋" w:cs="仿宋" w:hint="eastAsia"/>
          <w:bCs/>
          <w:sz w:val="32"/>
          <w:szCs w:val="32"/>
        </w:rPr>
        <w:t>队伍建设，培养学生树立正确的世界观、人生观和价值观。</w:t>
      </w:r>
    </w:p>
    <w:p w14:paraId="7EA73E94" w14:textId="77777777" w:rsidR="00366DDC" w:rsidRDefault="00366DDC" w:rsidP="00366DDC">
      <w:pPr>
        <w:spacing w:line="560" w:lineRule="exact"/>
        <w:ind w:firstLineChars="200" w:firstLine="640"/>
        <w:rPr>
          <w:rFonts w:ascii="仿宋" w:eastAsia="仿宋" w:hAnsi="仿宋" w:cs="仿宋" w:hint="eastAsia"/>
          <w:bCs/>
          <w:sz w:val="32"/>
          <w:szCs w:val="32"/>
        </w:rPr>
      </w:pPr>
      <w:r>
        <w:rPr>
          <w:rFonts w:ascii="仿宋" w:eastAsia="仿宋" w:hAnsi="仿宋" w:cs="仿宋" w:hint="eastAsia"/>
          <w:bCs/>
          <w:sz w:val="32"/>
          <w:szCs w:val="32"/>
        </w:rPr>
        <w:t>15.加强学生党团建设工作。要积极探索出适应党建和大学生思想政治工作新形势需要的党团共建工作机制，重视学生党员、团员发展的质量，开展形式多样的理论学习与实践。充分利用网络资源与渠道，探索学生网络党建、团建工作新途径，以“业余党校”为阵地，做好党团理论知识、党的方针政策以及形势教育的传播工作。</w:t>
      </w:r>
    </w:p>
    <w:p w14:paraId="7118BA42" w14:textId="77777777" w:rsidR="00366DDC" w:rsidRDefault="00366DDC" w:rsidP="00366DDC">
      <w:pPr>
        <w:spacing w:line="560" w:lineRule="exact"/>
        <w:ind w:firstLineChars="200" w:firstLine="640"/>
        <w:rPr>
          <w:rFonts w:ascii="仿宋" w:eastAsia="仿宋" w:hAnsi="仿宋" w:cs="仿宋" w:hint="eastAsia"/>
          <w:bCs/>
          <w:sz w:val="32"/>
          <w:szCs w:val="32"/>
        </w:rPr>
      </w:pPr>
      <w:r>
        <w:rPr>
          <w:rFonts w:ascii="仿宋" w:eastAsia="仿宋" w:hAnsi="仿宋" w:cs="仿宋" w:hint="eastAsia"/>
          <w:bCs/>
          <w:sz w:val="32"/>
          <w:szCs w:val="32"/>
        </w:rPr>
        <w:t>16．推进学生心理健康教育工作。建立学院心理危机干预机制，完善学院心理辅导中心、</w:t>
      </w:r>
      <w:proofErr w:type="gramStart"/>
      <w:r>
        <w:rPr>
          <w:rFonts w:ascii="仿宋" w:eastAsia="仿宋" w:hAnsi="仿宋" w:cs="仿宋" w:hint="eastAsia"/>
          <w:bCs/>
          <w:sz w:val="32"/>
          <w:szCs w:val="32"/>
        </w:rPr>
        <w:t>系部心理</w:t>
      </w:r>
      <w:proofErr w:type="gramEnd"/>
      <w:r>
        <w:rPr>
          <w:rFonts w:ascii="仿宋" w:eastAsia="仿宋" w:hAnsi="仿宋" w:cs="仿宋" w:hint="eastAsia"/>
          <w:bCs/>
          <w:sz w:val="32"/>
          <w:szCs w:val="32"/>
        </w:rPr>
        <w:t>工作站及班级辅导员、学生心理委员三级防御体系，做好心理问题高危学生的预防、监控、导</w:t>
      </w:r>
      <w:proofErr w:type="gramStart"/>
      <w:r>
        <w:rPr>
          <w:rFonts w:ascii="仿宋" w:eastAsia="仿宋" w:hAnsi="仿宋" w:cs="仿宋" w:hint="eastAsia"/>
          <w:bCs/>
          <w:sz w:val="32"/>
          <w:szCs w:val="32"/>
        </w:rPr>
        <w:t>医</w:t>
      </w:r>
      <w:proofErr w:type="gramEnd"/>
      <w:r>
        <w:rPr>
          <w:rFonts w:ascii="仿宋" w:eastAsia="仿宋" w:hAnsi="仿宋" w:cs="仿宋" w:hint="eastAsia"/>
          <w:bCs/>
          <w:sz w:val="32"/>
          <w:szCs w:val="32"/>
        </w:rPr>
        <w:t>和应急干预工作，主动给予学生必要的</w:t>
      </w:r>
      <w:r>
        <w:rPr>
          <w:rFonts w:ascii="仿宋" w:eastAsia="仿宋" w:hAnsi="仿宋" w:cs="仿宋" w:hint="eastAsia"/>
          <w:bCs/>
          <w:sz w:val="32"/>
          <w:szCs w:val="32"/>
        </w:rPr>
        <w:lastRenderedPageBreak/>
        <w:t>心理指导，促进学生形成健全人格。</w:t>
      </w:r>
    </w:p>
    <w:p w14:paraId="5CAE77FA" w14:textId="77777777" w:rsidR="00366DDC" w:rsidRDefault="00366DDC" w:rsidP="00366DDC">
      <w:pPr>
        <w:spacing w:line="560" w:lineRule="exact"/>
        <w:ind w:firstLineChars="200" w:firstLine="640"/>
        <w:rPr>
          <w:rFonts w:ascii="仿宋" w:eastAsia="仿宋" w:hAnsi="仿宋" w:cs="仿宋" w:hint="eastAsia"/>
          <w:bCs/>
          <w:sz w:val="32"/>
          <w:szCs w:val="32"/>
        </w:rPr>
      </w:pPr>
      <w:r>
        <w:rPr>
          <w:rFonts w:ascii="仿宋" w:eastAsia="仿宋" w:hAnsi="仿宋" w:cs="仿宋" w:hint="eastAsia"/>
          <w:bCs/>
          <w:sz w:val="32"/>
          <w:szCs w:val="32"/>
        </w:rPr>
        <w:t>17.完善学生服务保障体系。认真</w:t>
      </w:r>
      <w:r>
        <w:rPr>
          <w:rFonts w:ascii="仿宋" w:eastAsia="仿宋" w:hAnsi="仿宋" w:cs="楷体" w:hint="eastAsia"/>
          <w:color w:val="000000"/>
          <w:kern w:val="0"/>
          <w:sz w:val="32"/>
          <w:szCs w:val="32"/>
        </w:rPr>
        <w:t>贯彻执行国家奖助学金、勤工俭学、困难补助等政策，积极做好就业推荐、技能证书考评工作，</w:t>
      </w:r>
      <w:r>
        <w:rPr>
          <w:rFonts w:ascii="仿宋" w:eastAsia="仿宋" w:hAnsi="仿宋" w:cs="仿宋" w:hint="eastAsia"/>
          <w:bCs/>
          <w:sz w:val="32"/>
          <w:szCs w:val="32"/>
        </w:rPr>
        <w:t>培养学生自立、自强的品格。</w:t>
      </w:r>
    </w:p>
    <w:p w14:paraId="2C3D915B" w14:textId="77777777" w:rsidR="00366DDC" w:rsidRDefault="00366DDC" w:rsidP="00366DDC">
      <w:pPr>
        <w:spacing w:line="560" w:lineRule="exact"/>
        <w:ind w:firstLineChars="200" w:firstLine="640"/>
        <w:rPr>
          <w:rFonts w:ascii="楷体" w:eastAsia="楷体" w:hAnsi="楷体" w:cs="仿宋" w:hint="eastAsia"/>
          <w:sz w:val="32"/>
          <w:szCs w:val="32"/>
        </w:rPr>
      </w:pPr>
      <w:r>
        <w:rPr>
          <w:rFonts w:ascii="楷体" w:eastAsia="楷体" w:hAnsi="楷体" w:cs="仿宋" w:hint="eastAsia"/>
          <w:sz w:val="32"/>
          <w:szCs w:val="32"/>
        </w:rPr>
        <w:t>（五）落实审计整改要求，规范党内政治生活。</w:t>
      </w:r>
    </w:p>
    <w:p w14:paraId="50FE1A3D" w14:textId="77777777" w:rsidR="00366DDC" w:rsidRDefault="00366DDC" w:rsidP="00366DDC">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18.结合民航局关于我院主要领导审计整改要求，对审计中发现的亟待整改问题，认真制定整改措施，限期整改，逐项落实，圆满收尾审计整改工作。</w:t>
      </w:r>
    </w:p>
    <w:p w14:paraId="3F416942" w14:textId="77777777" w:rsidR="00366DDC" w:rsidRDefault="00366DDC" w:rsidP="00366DDC">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19.认</w:t>
      </w:r>
      <w:r>
        <w:rPr>
          <w:rFonts w:ascii="仿宋" w:eastAsia="仿宋" w:hAnsi="仿宋" w:cs="仿宋" w:hint="eastAsia"/>
          <w:bCs/>
          <w:sz w:val="32"/>
          <w:szCs w:val="32"/>
        </w:rPr>
        <w:t>真贯彻落实</w:t>
      </w:r>
      <w:r>
        <w:rPr>
          <w:rFonts w:ascii="仿宋" w:eastAsia="仿宋" w:hAnsi="仿宋" w:cs="仿宋" w:hint="eastAsia"/>
          <w:sz w:val="32"/>
          <w:szCs w:val="32"/>
        </w:rPr>
        <w:t>党的十九大关于全面从严治党的战略部署，</w:t>
      </w:r>
      <w:r>
        <w:rPr>
          <w:rFonts w:ascii="仿宋" w:eastAsia="仿宋" w:hAnsi="仿宋" w:cs="仿宋" w:hint="eastAsia"/>
          <w:bCs/>
          <w:sz w:val="32"/>
          <w:szCs w:val="32"/>
        </w:rPr>
        <w:t>以永远在路上的执着把从严治党引向深入</w:t>
      </w:r>
      <w:r>
        <w:rPr>
          <w:rFonts w:ascii="仿宋" w:eastAsia="仿宋" w:hAnsi="仿宋" w:cs="仿宋" w:hint="eastAsia"/>
          <w:sz w:val="32"/>
          <w:szCs w:val="32"/>
        </w:rPr>
        <w:t>，牢固树立“四个意识”，认真学习贯彻党章和党内政治生活准则，认真开展宪法学习宣传教育，认真坚守“民航廉政安全”底线。积极推进党务公开、院务公开，接受广大师生群众监督；充分发挥教代会平台作用，积极回应教职工合理诉求，认真落实教代会提案；加强民主管理，规范学院政治生活，强化民主监督和执纪问责，确保纪律成为刚性约束。</w:t>
      </w:r>
    </w:p>
    <w:p w14:paraId="4B6FCD50" w14:textId="77777777" w:rsidR="00366DDC" w:rsidRDefault="00366DDC" w:rsidP="00366DDC">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20.加强宣传思想工作，全面宣传党的十九大以来习近平总书记系列讲话精神，大力推动习近平新时代中国特色社会主义思想深入人心，继续坚持“两学一做”、“三严三实”等专题学习教育，巩固教育成果。贯彻落实全国高校思想政治工作会议精神，严格课堂教学纪律。深入挖掘综合素养课程、专业教育课程的育人功能，将优秀传统文化、革命文化教育和民航职业素质教育渗透到日常教学之中。</w:t>
      </w:r>
    </w:p>
    <w:p w14:paraId="1B2442B7" w14:textId="77777777" w:rsidR="00366DDC" w:rsidRDefault="00366DDC" w:rsidP="00366DDC">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21.狠抓党风廉政建设，进一步落实党委主体责任和纪</w:t>
      </w:r>
      <w:r>
        <w:rPr>
          <w:rFonts w:ascii="仿宋" w:eastAsia="仿宋" w:hAnsi="仿宋" w:cs="仿宋" w:hint="eastAsia"/>
          <w:sz w:val="32"/>
          <w:szCs w:val="32"/>
        </w:rPr>
        <w:lastRenderedPageBreak/>
        <w:t>委监督责任，细化责任内容，着力解决师生反映强烈的突出问题，</w:t>
      </w:r>
      <w:proofErr w:type="gramStart"/>
      <w:r>
        <w:rPr>
          <w:rFonts w:ascii="仿宋" w:eastAsia="仿宋" w:hAnsi="仿宋" w:cs="仿宋" w:hint="eastAsia"/>
          <w:sz w:val="32"/>
          <w:szCs w:val="32"/>
        </w:rPr>
        <w:t>弛</w:t>
      </w:r>
      <w:proofErr w:type="gramEnd"/>
      <w:r>
        <w:rPr>
          <w:rFonts w:ascii="仿宋" w:eastAsia="仿宋" w:hAnsi="仿宋" w:cs="仿宋" w:hint="eastAsia"/>
          <w:sz w:val="32"/>
          <w:szCs w:val="32"/>
        </w:rPr>
        <w:t>而</w:t>
      </w:r>
      <w:proofErr w:type="gramStart"/>
      <w:r>
        <w:rPr>
          <w:rFonts w:ascii="仿宋" w:eastAsia="仿宋" w:hAnsi="仿宋" w:cs="仿宋" w:hint="eastAsia"/>
          <w:sz w:val="32"/>
          <w:szCs w:val="32"/>
        </w:rPr>
        <w:t>不息抓好</w:t>
      </w:r>
      <w:proofErr w:type="gramEnd"/>
      <w:r>
        <w:rPr>
          <w:rFonts w:ascii="仿宋" w:eastAsia="仿宋" w:hAnsi="仿宋" w:cs="仿宋" w:hint="eastAsia"/>
          <w:sz w:val="32"/>
          <w:szCs w:val="32"/>
        </w:rPr>
        <w:t>干部队伍作风建设，营造风清气正的办学环境。</w:t>
      </w:r>
    </w:p>
    <w:p w14:paraId="5920395A" w14:textId="77777777" w:rsidR="00366DDC" w:rsidRDefault="00366DDC" w:rsidP="00366DDC">
      <w:pPr>
        <w:spacing w:line="560" w:lineRule="exact"/>
        <w:ind w:firstLineChars="200" w:firstLine="640"/>
        <w:rPr>
          <w:rFonts w:ascii="楷体" w:eastAsia="楷体" w:hAnsi="楷体" w:cs="仿宋" w:hint="eastAsia"/>
          <w:sz w:val="32"/>
          <w:szCs w:val="32"/>
        </w:rPr>
      </w:pPr>
      <w:r>
        <w:rPr>
          <w:rFonts w:ascii="楷体" w:eastAsia="楷体" w:hAnsi="楷体" w:cs="仿宋" w:hint="eastAsia"/>
          <w:sz w:val="32"/>
          <w:szCs w:val="32"/>
        </w:rPr>
        <w:t xml:space="preserve">（六）加快浦东校区建设，提升保障服务水平。  </w:t>
      </w:r>
    </w:p>
    <w:p w14:paraId="4445077D" w14:textId="77777777" w:rsidR="00366DDC" w:rsidRDefault="00366DDC" w:rsidP="00366DDC">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22.启动浦东校区搬迁前的各项准备工作，做好相关资产盘点清查、房屋修缮、搬迁工程前期建设项目论证、申报及规划设计等工作；抓紧落实“一校两区”管理运行模式、各类补贴、班车服务、物业管理等方案，尽可能为教职员工在浦东校区工作提供便利，稳定思想，解决后顾之忧；尽快制定学院“十三五”末的“一校两区”岗位设置方案，报民航局审批。</w:t>
      </w:r>
    </w:p>
    <w:p w14:paraId="273D1F6D" w14:textId="77777777" w:rsidR="00366DDC" w:rsidRDefault="00366DDC" w:rsidP="00366DDC">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23.加强财务预算管理，规范财务报销流程，提高资金使用效益。严格经费审批，提高资金使用和财政预算严肃性，确保经费使用规范有效。加强合同审批流程管理，提高法律风险防范意识。</w:t>
      </w:r>
    </w:p>
    <w:p w14:paraId="6EEB6A58" w14:textId="77777777" w:rsidR="00366DDC" w:rsidRDefault="00366DDC" w:rsidP="00366DDC">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24.加快数字化校园和图文信息建设。重点推进建设OA 协同办公系统，构建适应两校区运行的网络信息平台系统，增加电子图书资源比重，提高馆藏图书数量和质量，规范图书借阅使用流程。规范档案管理利用，完善档案室软硬件配置，推动档案数字化建设。</w:t>
      </w:r>
    </w:p>
    <w:p w14:paraId="585B9253" w14:textId="77777777" w:rsidR="00366DDC" w:rsidRDefault="00366DDC" w:rsidP="00366DDC">
      <w:pPr>
        <w:adjustRightInd w:val="0"/>
        <w:snapToGrid w:val="0"/>
        <w:spacing w:line="560" w:lineRule="exact"/>
        <w:ind w:firstLineChars="200" w:firstLine="640"/>
        <w:rPr>
          <w:rFonts w:ascii="仿宋" w:eastAsia="仿宋" w:hAnsi="仿宋" w:hint="eastAsia"/>
          <w:sz w:val="32"/>
          <w:szCs w:val="32"/>
        </w:rPr>
      </w:pPr>
      <w:r>
        <w:rPr>
          <w:rFonts w:ascii="仿宋" w:eastAsia="仿宋" w:hAnsi="仿宋" w:cs="仿宋" w:hint="eastAsia"/>
          <w:sz w:val="32"/>
          <w:szCs w:val="32"/>
        </w:rPr>
        <w:t>25.改善校园及周边环境，推进安全文明校园建设，构建校园治安防控体系，做好浦东校区校园监控前期准备工作，加强两校区治安防范和消防安全管理，强化综合管控，加强隐患排查,防止和减少各类事故、案件的发生。加强保密工作</w:t>
      </w:r>
      <w:r>
        <w:rPr>
          <w:rFonts w:ascii="仿宋" w:eastAsia="仿宋" w:hAnsi="仿宋" w:cs="仿宋" w:hint="eastAsia"/>
          <w:sz w:val="32"/>
          <w:szCs w:val="32"/>
        </w:rPr>
        <w:lastRenderedPageBreak/>
        <w:t>宣传和培训力度，增强师生员工保密意识；提高校园</w:t>
      </w:r>
      <w:r>
        <w:rPr>
          <w:rFonts w:ascii="仿宋" w:eastAsia="仿宋" w:hAnsi="仿宋" w:hint="eastAsia"/>
          <w:sz w:val="32"/>
          <w:szCs w:val="32"/>
        </w:rPr>
        <w:t>突发事件应急处置能力，</w:t>
      </w:r>
      <w:r>
        <w:rPr>
          <w:rFonts w:ascii="仿宋" w:eastAsia="仿宋" w:hAnsi="仿宋" w:cs="仿宋" w:hint="eastAsia"/>
          <w:sz w:val="32"/>
          <w:szCs w:val="32"/>
        </w:rPr>
        <w:t>健全突发事件应急反应机制，及时妥善处置各类突发事件，</w:t>
      </w:r>
      <w:r>
        <w:rPr>
          <w:rFonts w:ascii="仿宋" w:eastAsia="仿宋" w:hAnsi="仿宋" w:hint="eastAsia"/>
          <w:sz w:val="32"/>
          <w:szCs w:val="32"/>
        </w:rPr>
        <w:t>确保校园安全隐患“零容忍”。</w:t>
      </w:r>
    </w:p>
    <w:p w14:paraId="0741ECE0" w14:textId="77777777" w:rsidR="00284874" w:rsidRPr="00366DDC" w:rsidRDefault="00284874">
      <w:pPr>
        <w:rPr>
          <w:rFonts w:hint="eastAsia"/>
        </w:rPr>
      </w:pPr>
    </w:p>
    <w:sectPr w:rsidR="00284874" w:rsidRPr="00366D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874"/>
    <w:rsid w:val="00284874"/>
    <w:rsid w:val="00366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E4EBA-D130-45B8-9AC5-B14EFF67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6DDC"/>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13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621</Words>
  <Characters>3543</Characters>
  <Application>Microsoft Office Word</Application>
  <DocSecurity>0</DocSecurity>
  <Lines>29</Lines>
  <Paragraphs>8</Paragraphs>
  <ScaleCrop>false</ScaleCrop>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白前永</dc:creator>
  <cp:keywords/>
  <dc:description/>
  <cp:lastModifiedBy>白前永</cp:lastModifiedBy>
  <cp:revision>3</cp:revision>
  <dcterms:created xsi:type="dcterms:W3CDTF">2018-11-07T05:15:00Z</dcterms:created>
  <dcterms:modified xsi:type="dcterms:W3CDTF">2018-11-07T05:15:00Z</dcterms:modified>
</cp:coreProperties>
</file>